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E31" w:rsidRPr="00EA3E31" w:rsidRDefault="00EA3E31" w:rsidP="00E21E58">
      <w:pPr>
        <w:tabs>
          <w:tab w:val="center" w:pos="4536"/>
          <w:tab w:val="right" w:pos="9781"/>
        </w:tabs>
        <w:autoSpaceDE/>
        <w:autoSpaceDN/>
        <w:adjustRightInd/>
        <w:snapToGrid/>
        <w:spacing w:after="0"/>
        <w:jc w:val="left"/>
        <w:rPr>
          <w:rFonts w:ascii="Arial" w:hAnsi="Arial" w:cs="Arial" w:hint="eastAsia"/>
          <w:b/>
          <w:bCs/>
          <w:lang w:val="en-GB" w:eastAsia="zh-CN"/>
        </w:rPr>
      </w:pPr>
      <w:bookmarkStart w:id="0" w:name="_GoBack"/>
      <w:bookmarkEnd w:id="0"/>
      <w:r w:rsidRPr="00EA3E31">
        <w:rPr>
          <w:rFonts w:ascii="Arial" w:hAnsi="Arial" w:cs="Arial"/>
          <w:b/>
          <w:bCs/>
          <w:lang w:val="en-GB" w:eastAsia="zh-CN"/>
        </w:rPr>
        <w:t>3GPP TSG-RAN WG2 Meeting #10</w:t>
      </w:r>
      <w:r w:rsidR="00833A02">
        <w:rPr>
          <w:rFonts w:ascii="Arial" w:hAnsi="Arial" w:cs="Arial"/>
          <w:b/>
          <w:bCs/>
          <w:lang w:val="en-GB" w:eastAsia="zh-CN"/>
        </w:rPr>
        <w:t>6</w:t>
      </w:r>
      <w:r w:rsidRPr="00EA3E31">
        <w:rPr>
          <w:rFonts w:ascii="Arial" w:hAnsi="Arial" w:cs="Arial"/>
          <w:b/>
          <w:bCs/>
          <w:lang w:val="en-GB" w:eastAsia="zh-CN"/>
        </w:rPr>
        <w:tab/>
      </w:r>
      <w:r w:rsidRPr="00EA3E31">
        <w:rPr>
          <w:rFonts w:ascii="Arial" w:hAnsi="Arial" w:cs="Arial"/>
          <w:b/>
          <w:bCs/>
          <w:lang w:val="en-GB" w:eastAsia="zh-CN"/>
        </w:rPr>
        <w:tab/>
      </w:r>
      <w:r w:rsidR="006661F0" w:rsidRPr="006661F0">
        <w:rPr>
          <w:rFonts w:ascii="Arial" w:hAnsi="Arial" w:cs="Arial"/>
          <w:b/>
          <w:bCs/>
          <w:lang w:val="en-GB" w:eastAsia="zh-CN"/>
        </w:rPr>
        <w:t>R2-1905816</w:t>
      </w:r>
    </w:p>
    <w:p w:rsidR="00C20691" w:rsidRPr="00833A02" w:rsidRDefault="00833A02" w:rsidP="00C20691">
      <w:pPr>
        <w:spacing w:after="60"/>
        <w:ind w:left="1985" w:hanging="1985"/>
        <w:rPr>
          <w:rFonts w:ascii="Arial" w:hAnsi="Arial" w:cs="Arial"/>
          <w:b/>
        </w:rPr>
      </w:pPr>
      <w:r w:rsidRPr="00833A02">
        <w:rPr>
          <w:rFonts w:ascii="Arial" w:hAnsi="Arial" w:cs="Arial"/>
          <w:b/>
        </w:rPr>
        <w:t>Reno, USA, 13</w:t>
      </w:r>
      <w:r w:rsidRPr="00833A02">
        <w:rPr>
          <w:rFonts w:ascii="Arial" w:hAnsi="Arial" w:cs="Arial"/>
          <w:b/>
          <w:vertAlign w:val="superscript"/>
        </w:rPr>
        <w:t>th</w:t>
      </w:r>
      <w:r w:rsidRPr="00833A02">
        <w:rPr>
          <w:rFonts w:ascii="Arial" w:hAnsi="Arial" w:cs="Arial"/>
          <w:b/>
        </w:rPr>
        <w:t xml:space="preserve"> –17</w:t>
      </w:r>
      <w:r w:rsidRPr="00833A02">
        <w:rPr>
          <w:rFonts w:ascii="Arial" w:hAnsi="Arial" w:cs="Arial"/>
          <w:b/>
          <w:vertAlign w:val="superscript"/>
        </w:rPr>
        <w:t>th</w:t>
      </w:r>
      <w:r w:rsidRPr="00833A02">
        <w:rPr>
          <w:rFonts w:ascii="Arial" w:hAnsi="Arial" w:cs="Arial"/>
          <w:b/>
        </w:rPr>
        <w:t xml:space="preserve"> May 2019  </w:t>
      </w:r>
    </w:p>
    <w:p w:rsidR="00833A02" w:rsidRPr="006521CA" w:rsidRDefault="00833A02" w:rsidP="00C20691">
      <w:pPr>
        <w:spacing w:after="60"/>
        <w:ind w:left="1985" w:hanging="1985"/>
        <w:rPr>
          <w:rFonts w:ascii="Arial" w:hAnsi="Arial" w:cs="Arial"/>
          <w:b/>
          <w:lang w:val="en-GB"/>
        </w:rPr>
      </w:pPr>
    </w:p>
    <w:p w:rsidR="00EA0916" w:rsidRPr="00A63997" w:rsidRDefault="00C20691" w:rsidP="00EA0916">
      <w:pPr>
        <w:spacing w:after="60"/>
        <w:ind w:left="1985" w:hanging="1985"/>
        <w:rPr>
          <w:rFonts w:ascii="Arial" w:hAnsi="Arial" w:cs="Arial"/>
        </w:rPr>
      </w:pPr>
      <w:r w:rsidRPr="007321CD">
        <w:rPr>
          <w:rFonts w:ascii="Arial" w:hAnsi="Arial" w:cs="Arial"/>
          <w:b/>
        </w:rPr>
        <w:t>Title:</w:t>
      </w:r>
      <w:r w:rsidRPr="007321CD">
        <w:rPr>
          <w:rFonts w:ascii="Arial" w:hAnsi="Arial" w:cs="Arial"/>
          <w:b/>
        </w:rPr>
        <w:tab/>
      </w:r>
      <w:r w:rsidR="00317DBC" w:rsidRPr="00317DBC">
        <w:rPr>
          <w:rFonts w:ascii="Arial" w:hAnsi="Arial" w:cs="Arial"/>
          <w:highlight w:val="yellow"/>
        </w:rPr>
        <w:t>[Draft]</w:t>
      </w:r>
      <w:r w:rsidR="00317DBC">
        <w:rPr>
          <w:rFonts w:ascii="Arial" w:hAnsi="Arial" w:cs="Arial"/>
        </w:rPr>
        <w:t xml:space="preserve"> </w:t>
      </w:r>
      <w:r w:rsidR="00EB17E9" w:rsidRPr="00EB17E9">
        <w:rPr>
          <w:rFonts w:ascii="Arial" w:hAnsi="Arial" w:cs="Arial"/>
        </w:rPr>
        <w:t xml:space="preserve">LS </w:t>
      </w:r>
      <w:r w:rsidR="006810AC">
        <w:rPr>
          <w:rFonts w:ascii="Arial" w:hAnsi="Arial" w:cs="Arial"/>
        </w:rPr>
        <w:t xml:space="preserve">on </w:t>
      </w:r>
      <w:r w:rsidR="00A951E9">
        <w:rPr>
          <w:rFonts w:ascii="Arial" w:hAnsi="Arial" w:cs="Arial"/>
        </w:rPr>
        <w:t xml:space="preserve">initiating </w:t>
      </w:r>
      <w:r w:rsidR="00A63997">
        <w:rPr>
          <w:rFonts w:ascii="Arial" w:hAnsi="Arial" w:cs="Arial"/>
        </w:rPr>
        <w:t>early measurement r</w:t>
      </w:r>
      <w:r w:rsidR="00A63997" w:rsidRPr="00A63997">
        <w:rPr>
          <w:rFonts w:ascii="Arial" w:hAnsi="Arial" w:cs="Arial"/>
        </w:rPr>
        <w:t>eport</w:t>
      </w:r>
      <w:r w:rsidR="00A63997">
        <w:rPr>
          <w:rFonts w:ascii="Arial" w:hAnsi="Arial" w:cs="Arial"/>
        </w:rPr>
        <w:t>ing</w:t>
      </w:r>
      <w:r w:rsidR="00A951E9">
        <w:rPr>
          <w:rFonts w:ascii="Arial" w:hAnsi="Arial" w:cs="Arial"/>
        </w:rPr>
        <w:t xml:space="preserve"> before security a</w:t>
      </w:r>
      <w:r w:rsidR="00A63997" w:rsidRPr="00A63997">
        <w:rPr>
          <w:rFonts w:ascii="Arial" w:hAnsi="Arial" w:cs="Arial"/>
        </w:rPr>
        <w:t>ctivation</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6810AC" w:rsidRPr="006810AC">
        <w:rPr>
          <w:rFonts w:ascii="Arial" w:hAnsi="Arial" w:cs="Arial"/>
          <w:bCs/>
          <w:lang w:eastAsia="zh-CN"/>
        </w:rPr>
        <w:t>NR_newRAT-Core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9055CF" w:rsidRPr="009055CF">
        <w:rPr>
          <w:rFonts w:ascii="Arial" w:hAnsi="Arial" w:cs="Arial"/>
          <w:bCs/>
          <w:highlight w:val="yellow"/>
        </w:rPr>
        <w:t>vivo [</w:t>
      </w:r>
      <w:r w:rsidR="003D5269" w:rsidRPr="009055CF">
        <w:rPr>
          <w:rFonts w:ascii="Arial" w:hAnsi="Arial" w:cs="Arial"/>
          <w:bCs/>
          <w:highlight w:val="yellow"/>
        </w:rPr>
        <w:t>RAN2</w:t>
      </w:r>
      <w:r w:rsidR="009055CF" w:rsidRPr="009055CF">
        <w:rPr>
          <w:rFonts w:ascii="Arial" w:hAnsi="Arial" w:cs="Arial"/>
          <w:bCs/>
          <w:highlight w:val="yellow"/>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6661F0">
        <w:rPr>
          <w:rFonts w:ascii="Arial" w:hAnsi="Arial" w:cs="Arial"/>
          <w:bCs/>
          <w:lang w:eastAsia="zh-CN"/>
        </w:rPr>
        <w:t>SA</w:t>
      </w:r>
      <w:r w:rsidR="006810AC">
        <w:rPr>
          <w:rFonts w:ascii="Arial" w:hAnsi="Arial" w:cs="Arial"/>
          <w:bCs/>
          <w:lang w:eastAsia="zh-CN"/>
        </w:rPr>
        <w:t>3</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3E4C50" w:rsidP="00C20691">
      <w:pPr>
        <w:spacing w:after="60"/>
        <w:ind w:left="1985" w:hanging="1985"/>
        <w:rPr>
          <w:rFonts w:ascii="Arial" w:hAnsi="Arial" w:cs="Arial" w:hint="eastAsia"/>
          <w:bCs/>
          <w:lang w:eastAsia="zh-CN"/>
        </w:rPr>
      </w:pPr>
      <w:r w:rsidRPr="003E4C50">
        <w:rPr>
          <w:rFonts w:ascii="Arial" w:hAnsi="Arial" w:cs="Arial" w:hint="eastAsia"/>
          <w:b/>
        </w:rPr>
        <w:t>Attachment</w:t>
      </w:r>
      <w:r w:rsidRPr="003E4C50">
        <w:rPr>
          <w:rFonts w:ascii="Arial" w:hAnsi="Arial" w:cs="Arial"/>
          <w:b/>
        </w:rPr>
        <w:t>s</w:t>
      </w:r>
      <w:r w:rsidRPr="003E4C50">
        <w:rPr>
          <w:rFonts w:ascii="Arial" w:hAnsi="Arial" w:cs="Arial" w:hint="eastAsia"/>
          <w:b/>
        </w:rPr>
        <w:t xml:space="preserve">:  </w:t>
      </w:r>
      <w:r>
        <w:rPr>
          <w:rFonts w:ascii="Arial" w:hAnsi="Arial" w:cs="Arial" w:hint="eastAsia"/>
          <w:bCs/>
          <w:lang w:eastAsia="zh-CN"/>
        </w:rPr>
        <w:t xml:space="preserve">        </w:t>
      </w: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6810AC">
        <w:rPr>
          <w:rFonts w:ascii="Arial" w:hAnsi="Arial" w:cs="Arial"/>
          <w:sz w:val="20"/>
          <w:szCs w:val="20"/>
        </w:rPr>
        <w:t>Kimba Dit Adamou, Boubacar</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6810AC">
        <w:rPr>
          <w:rFonts w:ascii="Arial" w:hAnsi="Arial" w:cs="Arial"/>
          <w:sz w:val="20"/>
          <w:szCs w:val="20"/>
        </w:rPr>
        <w:t>kimba</w:t>
      </w:r>
      <w:r w:rsidR="00381294">
        <w:rPr>
          <w:rFonts w:ascii="Arial" w:hAnsi="Arial" w:cs="Arial"/>
          <w:sz w:val="20"/>
          <w:szCs w:val="20"/>
        </w:rPr>
        <w:t>@vivo.com</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F2608E" w:rsidRPr="00F2608E" w:rsidRDefault="00F2608E" w:rsidP="00593D0C">
      <w:pPr>
        <w:spacing w:after="0"/>
        <w:rPr>
          <w:rFonts w:ascii="Arial" w:hAnsi="Arial" w:cs="Arial"/>
          <w:bCs/>
          <w:sz w:val="20"/>
          <w:szCs w:val="20"/>
          <w:lang w:eastAsia="zh-CN"/>
        </w:rPr>
      </w:pPr>
      <w:bookmarkStart w:id="1" w:name="OLE_LINK1"/>
      <w:r w:rsidRPr="00F2608E">
        <w:rPr>
          <w:rFonts w:ascii="Arial" w:hAnsi="Arial" w:cs="Arial"/>
          <w:bCs/>
          <w:sz w:val="20"/>
          <w:lang w:eastAsia="zh-CN"/>
        </w:rPr>
        <w:t xml:space="preserve">For both LTE and NR, RAN2 confirm that current specification allow that </w:t>
      </w:r>
      <w:r w:rsidRPr="00F2608E">
        <w:rPr>
          <w:rFonts w:ascii="Arial" w:hAnsi="Arial" w:cs="Arial"/>
          <w:bCs/>
          <w:i/>
          <w:sz w:val="20"/>
          <w:lang w:eastAsia="zh-CN"/>
        </w:rPr>
        <w:t>UEInformationRequest</w:t>
      </w:r>
      <w:r w:rsidRPr="00F2608E">
        <w:rPr>
          <w:rFonts w:ascii="Arial" w:hAnsi="Arial" w:cs="Arial"/>
          <w:bCs/>
          <w:sz w:val="20"/>
          <w:lang w:eastAsia="zh-CN"/>
        </w:rPr>
        <w:t xml:space="preserve"> (or equivalent message to be specified in NR) can be sent by the network immediate after Security Mode Command without network having t</w:t>
      </w:r>
      <w:r w:rsidRPr="00F2608E">
        <w:rPr>
          <w:rFonts w:ascii="Arial" w:hAnsi="Arial" w:cs="Arial"/>
          <w:bCs/>
          <w:sz w:val="20"/>
          <w:szCs w:val="20"/>
          <w:lang w:eastAsia="zh-CN"/>
        </w:rPr>
        <w:t xml:space="preserve">o wait for Security Mode Complete (i.e. similar to sending of Reconfiguration after SMC). </w:t>
      </w:r>
    </w:p>
    <w:p w:rsidR="00F2608E" w:rsidRPr="00F2608E" w:rsidRDefault="00F2608E" w:rsidP="00593D0C">
      <w:pPr>
        <w:spacing w:after="0"/>
        <w:rPr>
          <w:rFonts w:ascii="Arial" w:hAnsi="Arial" w:cs="Arial"/>
          <w:bCs/>
          <w:sz w:val="20"/>
          <w:szCs w:val="20"/>
          <w:lang w:eastAsia="zh-CN"/>
        </w:rPr>
      </w:pPr>
      <w:r w:rsidRPr="00F2608E">
        <w:rPr>
          <w:rFonts w:ascii="Arial" w:hAnsi="Arial" w:cs="Arial"/>
          <w:bCs/>
          <w:sz w:val="20"/>
          <w:szCs w:val="20"/>
          <w:lang w:eastAsia="zh-CN"/>
        </w:rPr>
        <w:t xml:space="preserve">By </w:t>
      </w:r>
      <w:r w:rsidRPr="00F2608E">
        <w:rPr>
          <w:rFonts w:ascii="Arial" w:hAnsi="Arial" w:cs="Arial"/>
          <w:sz w:val="20"/>
          <w:szCs w:val="20"/>
          <w:lang w:eastAsia="zh-CN"/>
        </w:rPr>
        <w:t>allowing network to send</w:t>
      </w:r>
      <w:r w:rsidRPr="00F2608E">
        <w:rPr>
          <w:rFonts w:ascii="Arial" w:hAnsi="Arial" w:cs="Arial"/>
          <w:sz w:val="20"/>
          <w:szCs w:val="20"/>
        </w:rPr>
        <w:t xml:space="preserve"> </w:t>
      </w:r>
      <w:r w:rsidRPr="00F2608E">
        <w:rPr>
          <w:rFonts w:ascii="Arial" w:hAnsi="Arial" w:cs="Arial"/>
          <w:i/>
          <w:sz w:val="20"/>
          <w:szCs w:val="20"/>
        </w:rPr>
        <w:t>UEInformationRequest</w:t>
      </w:r>
      <w:r w:rsidRPr="00F2608E">
        <w:rPr>
          <w:rFonts w:ascii="Arial" w:hAnsi="Arial" w:cs="Arial"/>
          <w:sz w:val="20"/>
          <w:szCs w:val="20"/>
        </w:rPr>
        <w:t xml:space="preserve"> immediate</w:t>
      </w:r>
      <w:r w:rsidRPr="00F2608E">
        <w:rPr>
          <w:rFonts w:ascii="Arial" w:hAnsi="Arial" w:cs="Arial"/>
          <w:sz w:val="20"/>
          <w:szCs w:val="20"/>
          <w:lang w:eastAsia="zh-CN"/>
        </w:rPr>
        <w:t>ly</w:t>
      </w:r>
      <w:r w:rsidRPr="00F2608E">
        <w:rPr>
          <w:rFonts w:ascii="Arial" w:hAnsi="Arial" w:cs="Arial"/>
          <w:sz w:val="20"/>
          <w:szCs w:val="20"/>
        </w:rPr>
        <w:t xml:space="preserve"> after </w:t>
      </w:r>
      <w:r w:rsidRPr="00F2608E">
        <w:rPr>
          <w:rFonts w:ascii="Arial" w:hAnsi="Arial" w:cs="Arial"/>
          <w:i/>
          <w:sz w:val="20"/>
          <w:szCs w:val="20"/>
        </w:rPr>
        <w:t>SecurityModeCommand</w:t>
      </w:r>
      <w:r w:rsidRPr="00F2608E">
        <w:rPr>
          <w:rFonts w:ascii="Arial" w:hAnsi="Arial" w:cs="Arial"/>
          <w:sz w:val="20"/>
          <w:szCs w:val="20"/>
          <w:lang w:eastAsia="zh-CN"/>
        </w:rPr>
        <w:t xml:space="preserve">, </w:t>
      </w:r>
      <w:r w:rsidRPr="00F2608E">
        <w:rPr>
          <w:rFonts w:ascii="Arial" w:hAnsi="Arial" w:cs="Arial"/>
          <w:bCs/>
          <w:sz w:val="20"/>
          <w:szCs w:val="20"/>
          <w:lang w:eastAsia="zh-CN"/>
        </w:rPr>
        <w:t xml:space="preserve">RAN2 further </w:t>
      </w:r>
      <w:r w:rsidR="00221ABE">
        <w:rPr>
          <w:rFonts w:ascii="Arial" w:hAnsi="Arial" w:cs="Arial"/>
          <w:bCs/>
          <w:sz w:val="20"/>
          <w:szCs w:val="20"/>
          <w:lang w:eastAsia="zh-CN"/>
        </w:rPr>
        <w:t>agreed</w:t>
      </w:r>
      <w:r w:rsidRPr="00F2608E">
        <w:rPr>
          <w:rFonts w:ascii="Arial" w:hAnsi="Arial" w:cs="Arial"/>
          <w:bCs/>
          <w:sz w:val="20"/>
          <w:szCs w:val="20"/>
          <w:lang w:eastAsia="zh-CN"/>
        </w:rPr>
        <w:t xml:space="preserve"> that the</w:t>
      </w:r>
      <w:r>
        <w:rPr>
          <w:rFonts w:ascii="Arial" w:hAnsi="Arial" w:cs="Arial"/>
          <w:bCs/>
          <w:sz w:val="20"/>
          <w:szCs w:val="20"/>
          <w:lang w:eastAsia="zh-CN"/>
        </w:rPr>
        <w:t>re</w:t>
      </w:r>
      <w:r w:rsidRPr="0064538C">
        <w:rPr>
          <w:rFonts w:ascii="Arial" w:hAnsi="Arial" w:cs="Arial"/>
          <w:sz w:val="20"/>
          <w:szCs w:val="20"/>
          <w:lang w:eastAsia="zh-CN"/>
        </w:rPr>
        <w:t xml:space="preserve"> </w:t>
      </w:r>
      <w:r w:rsidRPr="00F2608E">
        <w:rPr>
          <w:rFonts w:ascii="Arial" w:hAnsi="Arial" w:cs="Arial"/>
          <w:sz w:val="20"/>
          <w:szCs w:val="20"/>
          <w:lang w:eastAsia="zh-CN"/>
        </w:rPr>
        <w:t xml:space="preserve">is a risk </w:t>
      </w:r>
      <w:r>
        <w:rPr>
          <w:rFonts w:ascii="Arial" w:hAnsi="Arial" w:cs="Arial"/>
          <w:sz w:val="20"/>
          <w:szCs w:val="20"/>
          <w:lang w:eastAsia="zh-CN"/>
        </w:rPr>
        <w:t>that</w:t>
      </w:r>
      <w:r w:rsidRPr="00F2608E">
        <w:rPr>
          <w:rFonts w:ascii="Arial" w:hAnsi="Arial" w:cs="Arial"/>
          <w:sz w:val="20"/>
          <w:szCs w:val="20"/>
          <w:lang w:eastAsia="zh-CN"/>
        </w:rPr>
        <w:t xml:space="preserve"> PDCP </w:t>
      </w:r>
      <w:r>
        <w:rPr>
          <w:rFonts w:ascii="Arial" w:hAnsi="Arial" w:cs="Arial"/>
          <w:sz w:val="20"/>
          <w:szCs w:val="20"/>
          <w:lang w:eastAsia="zh-CN"/>
        </w:rPr>
        <w:t xml:space="preserve">at UE side may </w:t>
      </w:r>
      <w:r w:rsidRPr="00F2608E">
        <w:rPr>
          <w:rFonts w:ascii="Arial" w:hAnsi="Arial" w:cs="Arial"/>
          <w:sz w:val="20"/>
          <w:szCs w:val="20"/>
          <w:lang w:eastAsia="zh-CN"/>
        </w:rPr>
        <w:t xml:space="preserve">deliver ciphered </w:t>
      </w:r>
      <w:r w:rsidRPr="00F2608E">
        <w:rPr>
          <w:rFonts w:ascii="Arial" w:hAnsi="Arial" w:cs="Arial"/>
          <w:i/>
          <w:sz w:val="20"/>
          <w:szCs w:val="20"/>
          <w:lang w:eastAsia="zh-CN"/>
        </w:rPr>
        <w:t>UE</w:t>
      </w:r>
      <w:r w:rsidRPr="00F2608E">
        <w:rPr>
          <w:rFonts w:ascii="Arial" w:hAnsi="Arial" w:cs="Arial"/>
          <w:i/>
          <w:sz w:val="20"/>
          <w:szCs w:val="20"/>
        </w:rPr>
        <w:t>InformationRequest</w:t>
      </w:r>
      <w:r w:rsidRPr="00F2608E">
        <w:rPr>
          <w:rFonts w:ascii="Arial" w:hAnsi="Arial" w:cs="Arial"/>
          <w:sz w:val="20"/>
          <w:szCs w:val="20"/>
        </w:rPr>
        <w:t xml:space="preserve"> </w:t>
      </w:r>
      <w:r>
        <w:rPr>
          <w:rFonts w:ascii="Arial" w:hAnsi="Arial" w:cs="Arial"/>
          <w:sz w:val="20"/>
          <w:szCs w:val="20"/>
          <w:lang w:eastAsia="zh-CN"/>
        </w:rPr>
        <w:t>messa</w:t>
      </w:r>
      <w:r w:rsidRPr="00F2608E">
        <w:rPr>
          <w:rFonts w:ascii="Arial" w:hAnsi="Arial" w:cs="Arial"/>
          <w:bCs/>
          <w:sz w:val="20"/>
          <w:lang w:eastAsia="zh-CN"/>
        </w:rPr>
        <w:t>ge to UE RRC</w:t>
      </w:r>
      <w:r>
        <w:rPr>
          <w:rFonts w:hint="eastAsia"/>
          <w:lang w:eastAsia="zh-CN"/>
        </w:rPr>
        <w:t xml:space="preserve"> </w:t>
      </w:r>
      <w:r w:rsidRPr="00F2608E">
        <w:rPr>
          <w:rFonts w:ascii="Arial" w:hAnsi="Arial" w:cs="Arial"/>
          <w:bCs/>
          <w:sz w:val="20"/>
          <w:lang w:eastAsia="zh-CN"/>
        </w:rPr>
        <w:t xml:space="preserve">that RRC cannot handle, </w:t>
      </w:r>
      <w:r>
        <w:rPr>
          <w:rFonts w:ascii="Arial" w:hAnsi="Arial" w:cs="Arial"/>
          <w:bCs/>
          <w:sz w:val="20"/>
          <w:lang w:eastAsia="zh-CN"/>
        </w:rPr>
        <w:t xml:space="preserve">as </w:t>
      </w:r>
      <w:r w:rsidRPr="00F2608E">
        <w:rPr>
          <w:rFonts w:ascii="Arial" w:hAnsi="Arial" w:cs="Arial" w:hint="eastAsia"/>
          <w:bCs/>
          <w:sz w:val="20"/>
          <w:lang w:eastAsia="zh-CN"/>
        </w:rPr>
        <w:t xml:space="preserve">the </w:t>
      </w:r>
      <w:r w:rsidRPr="00F2608E">
        <w:rPr>
          <w:rFonts w:ascii="Arial" w:hAnsi="Arial" w:cs="Arial"/>
          <w:bCs/>
          <w:sz w:val="20"/>
          <w:lang w:eastAsia="zh-CN"/>
        </w:rPr>
        <w:t>security</w:t>
      </w:r>
      <w:r>
        <w:rPr>
          <w:rFonts w:ascii="Arial" w:hAnsi="Arial" w:cs="Arial"/>
          <w:bCs/>
          <w:sz w:val="20"/>
          <w:lang w:eastAsia="zh-CN"/>
        </w:rPr>
        <w:t xml:space="preserve"> has not been</w:t>
      </w:r>
      <w:r w:rsidRPr="00F2608E">
        <w:rPr>
          <w:rFonts w:ascii="Arial" w:hAnsi="Arial" w:cs="Arial" w:hint="eastAsia"/>
          <w:bCs/>
          <w:sz w:val="20"/>
          <w:lang w:eastAsia="zh-CN"/>
        </w:rPr>
        <w:t xml:space="preserve"> </w:t>
      </w:r>
      <w:r w:rsidRPr="00F2608E">
        <w:rPr>
          <w:rFonts w:ascii="Arial" w:hAnsi="Arial" w:cs="Arial"/>
          <w:bCs/>
          <w:sz w:val="20"/>
          <w:lang w:eastAsia="zh-CN"/>
        </w:rPr>
        <w:t>activated</w:t>
      </w:r>
      <w:r>
        <w:rPr>
          <w:rFonts w:ascii="Arial" w:hAnsi="Arial" w:cs="Arial"/>
          <w:bCs/>
          <w:sz w:val="20"/>
          <w:lang w:eastAsia="zh-CN"/>
        </w:rPr>
        <w:t xml:space="preserve"> at PDCP.</w:t>
      </w:r>
    </w:p>
    <w:p w:rsidR="00F2608E" w:rsidRDefault="00776D00" w:rsidP="00776D00">
      <w:pPr>
        <w:spacing w:after="0"/>
        <w:rPr>
          <w:rFonts w:ascii="Arial" w:hAnsi="Arial" w:cs="Arial" w:hint="eastAsia"/>
          <w:bCs/>
          <w:sz w:val="20"/>
          <w:lang w:eastAsia="zh-CN"/>
        </w:rPr>
      </w:pPr>
      <w:r>
        <w:rPr>
          <w:rFonts w:ascii="Arial" w:hAnsi="Arial" w:cs="Arial"/>
          <w:bCs/>
          <w:sz w:val="20"/>
          <w:lang w:eastAsia="zh-CN"/>
        </w:rPr>
        <w:t xml:space="preserve">As a potential solution to resolve this issue, RAN2 agreed that </w:t>
      </w:r>
      <w:r w:rsidR="00323189">
        <w:rPr>
          <w:rFonts w:ascii="Arial" w:hAnsi="Arial" w:cs="Arial"/>
          <w:bCs/>
          <w:sz w:val="20"/>
          <w:lang w:eastAsia="zh-CN"/>
        </w:rPr>
        <w:t xml:space="preserve">if </w:t>
      </w:r>
      <w:r w:rsidRPr="00F2608E">
        <w:rPr>
          <w:rFonts w:ascii="Arial" w:hAnsi="Arial" w:cs="Arial"/>
          <w:sz w:val="20"/>
          <w:szCs w:val="20"/>
          <w:lang w:eastAsia="zh-CN"/>
        </w:rPr>
        <w:t xml:space="preserve">PDCP </w:t>
      </w:r>
      <w:r>
        <w:rPr>
          <w:rFonts w:ascii="Arial" w:hAnsi="Arial" w:cs="Arial"/>
          <w:sz w:val="20"/>
          <w:szCs w:val="20"/>
          <w:lang w:eastAsia="zh-CN"/>
        </w:rPr>
        <w:t xml:space="preserve">at UE side </w:t>
      </w:r>
      <w:r w:rsidRPr="00F2608E">
        <w:rPr>
          <w:rFonts w:ascii="Arial" w:hAnsi="Arial" w:cs="Arial"/>
          <w:sz w:val="20"/>
          <w:szCs w:val="20"/>
          <w:lang w:eastAsia="zh-CN"/>
        </w:rPr>
        <w:t>deliver</w:t>
      </w:r>
      <w:r w:rsidR="008051C0">
        <w:rPr>
          <w:rFonts w:ascii="Arial" w:hAnsi="Arial" w:cs="Arial" w:hint="eastAsia"/>
          <w:sz w:val="20"/>
          <w:szCs w:val="20"/>
          <w:lang w:eastAsia="zh-CN"/>
        </w:rPr>
        <w:t>s</w:t>
      </w:r>
      <w:r w:rsidRPr="00F2608E">
        <w:rPr>
          <w:rFonts w:ascii="Arial" w:hAnsi="Arial" w:cs="Arial"/>
          <w:sz w:val="20"/>
          <w:szCs w:val="20"/>
          <w:lang w:eastAsia="zh-CN"/>
        </w:rPr>
        <w:t xml:space="preserve"> ciphered</w:t>
      </w:r>
      <w:r w:rsidR="008051C0" w:rsidRPr="00743ECA">
        <w:rPr>
          <w:rFonts w:ascii="Arial" w:hAnsi="Arial" w:cs="Arial" w:hint="eastAsia"/>
          <w:bCs/>
          <w:sz w:val="20"/>
          <w:lang w:eastAsia="zh-CN"/>
        </w:rPr>
        <w:t xml:space="preserve"> packets</w:t>
      </w:r>
      <w:r w:rsidR="008051C0" w:rsidRPr="00F2608E">
        <w:rPr>
          <w:rFonts w:ascii="Arial" w:hAnsi="Arial" w:cs="Arial"/>
          <w:i/>
          <w:sz w:val="20"/>
          <w:szCs w:val="20"/>
          <w:lang w:eastAsia="zh-CN"/>
        </w:rPr>
        <w:t xml:space="preserve"> </w:t>
      </w:r>
      <w:r w:rsidR="008051C0" w:rsidRPr="008051C0">
        <w:rPr>
          <w:rFonts w:ascii="Arial" w:hAnsi="Arial" w:cs="Arial" w:hint="eastAsia"/>
          <w:sz w:val="20"/>
          <w:szCs w:val="20"/>
          <w:lang w:eastAsia="zh-CN"/>
        </w:rPr>
        <w:t xml:space="preserve">(e.g. </w:t>
      </w:r>
      <w:r w:rsidRPr="00F2608E">
        <w:rPr>
          <w:rFonts w:ascii="Arial" w:hAnsi="Arial" w:cs="Arial"/>
          <w:i/>
          <w:sz w:val="20"/>
          <w:szCs w:val="20"/>
          <w:lang w:eastAsia="zh-CN"/>
        </w:rPr>
        <w:t>UE</w:t>
      </w:r>
      <w:r w:rsidRPr="00F2608E">
        <w:rPr>
          <w:rFonts w:ascii="Arial" w:hAnsi="Arial" w:cs="Arial"/>
          <w:i/>
          <w:sz w:val="20"/>
          <w:szCs w:val="20"/>
        </w:rPr>
        <w:t>InformationRequest</w:t>
      </w:r>
      <w:r w:rsidRPr="00F2608E">
        <w:rPr>
          <w:rFonts w:ascii="Arial" w:hAnsi="Arial" w:cs="Arial"/>
          <w:sz w:val="20"/>
          <w:szCs w:val="20"/>
        </w:rPr>
        <w:t xml:space="preserve"> </w:t>
      </w:r>
      <w:r>
        <w:rPr>
          <w:rFonts w:ascii="Arial" w:hAnsi="Arial" w:cs="Arial"/>
          <w:sz w:val="20"/>
          <w:szCs w:val="20"/>
          <w:lang w:eastAsia="zh-CN"/>
        </w:rPr>
        <w:t>messa</w:t>
      </w:r>
      <w:r w:rsidRPr="00F2608E">
        <w:rPr>
          <w:rFonts w:ascii="Arial" w:hAnsi="Arial" w:cs="Arial"/>
          <w:bCs/>
          <w:sz w:val="20"/>
          <w:lang w:eastAsia="zh-CN"/>
        </w:rPr>
        <w:t>ge</w:t>
      </w:r>
      <w:r w:rsidR="008051C0">
        <w:rPr>
          <w:rFonts w:ascii="Arial" w:hAnsi="Arial" w:cs="Arial" w:hint="eastAsia"/>
          <w:bCs/>
          <w:sz w:val="20"/>
          <w:lang w:eastAsia="zh-CN"/>
        </w:rPr>
        <w:t>)</w:t>
      </w:r>
      <w:r w:rsidRPr="00F2608E">
        <w:rPr>
          <w:rFonts w:ascii="Arial" w:hAnsi="Arial" w:cs="Arial"/>
          <w:bCs/>
          <w:sz w:val="20"/>
          <w:lang w:eastAsia="zh-CN"/>
        </w:rPr>
        <w:t xml:space="preserve"> to UE RRC</w:t>
      </w:r>
      <w:r>
        <w:rPr>
          <w:rFonts w:ascii="Arial" w:hAnsi="Arial" w:cs="Arial"/>
          <w:bCs/>
          <w:sz w:val="20"/>
          <w:lang w:eastAsia="zh-CN"/>
        </w:rPr>
        <w:t>,</w:t>
      </w:r>
      <w:r w:rsidRPr="00221ABE">
        <w:rPr>
          <w:rFonts w:ascii="Arial" w:hAnsi="Arial" w:cs="Arial"/>
          <w:b/>
          <w:bCs/>
          <w:sz w:val="20"/>
          <w:lang w:eastAsia="zh-CN"/>
        </w:rPr>
        <w:t xml:space="preserve"> </w:t>
      </w:r>
      <w:r w:rsidR="00743ECA">
        <w:rPr>
          <w:rFonts w:ascii="Arial" w:hAnsi="Arial" w:cs="Arial" w:hint="eastAsia"/>
          <w:bCs/>
          <w:sz w:val="20"/>
          <w:lang w:eastAsia="zh-CN"/>
        </w:rPr>
        <w:t xml:space="preserve">UE RRC </w:t>
      </w:r>
      <w:r w:rsidR="008051C0">
        <w:rPr>
          <w:rFonts w:ascii="Arial" w:hAnsi="Arial" w:cs="Arial" w:hint="eastAsia"/>
          <w:bCs/>
          <w:sz w:val="20"/>
          <w:lang w:eastAsia="zh-CN"/>
        </w:rPr>
        <w:t xml:space="preserve">sends </w:t>
      </w:r>
      <w:r w:rsidR="00743ECA">
        <w:rPr>
          <w:rFonts w:ascii="Arial" w:hAnsi="Arial" w:cs="Arial" w:hint="eastAsia"/>
          <w:bCs/>
          <w:sz w:val="20"/>
          <w:lang w:eastAsia="zh-CN"/>
        </w:rPr>
        <w:t xml:space="preserve">back </w:t>
      </w:r>
      <w:bookmarkStart w:id="2" w:name="OLE_LINK7"/>
      <w:bookmarkStart w:id="3" w:name="OLE_LINK8"/>
      <w:r w:rsidR="00743ECA" w:rsidRPr="00743ECA">
        <w:rPr>
          <w:rFonts w:ascii="Arial" w:hAnsi="Arial" w:cs="Arial" w:hint="eastAsia"/>
          <w:bCs/>
          <w:sz w:val="20"/>
          <w:lang w:eastAsia="zh-CN"/>
        </w:rPr>
        <w:t>ciphered packets</w:t>
      </w:r>
      <w:bookmarkEnd w:id="2"/>
      <w:bookmarkEnd w:id="3"/>
      <w:r w:rsidR="00743ECA" w:rsidRPr="00743ECA">
        <w:rPr>
          <w:rFonts w:ascii="Arial" w:hAnsi="Arial" w:cs="Arial"/>
          <w:bCs/>
          <w:sz w:val="20"/>
          <w:lang w:eastAsia="zh-CN"/>
        </w:rPr>
        <w:t xml:space="preserve"> to PDCP for </w:t>
      </w:r>
      <w:r>
        <w:rPr>
          <w:rFonts w:ascii="Arial" w:hAnsi="Arial" w:cs="Arial"/>
          <w:bCs/>
          <w:sz w:val="20"/>
          <w:lang w:eastAsia="zh-CN"/>
        </w:rPr>
        <w:t>IP</w:t>
      </w:r>
      <w:r w:rsidR="00743ECA" w:rsidRPr="00743ECA">
        <w:rPr>
          <w:rFonts w:ascii="Arial" w:hAnsi="Arial" w:cs="Arial"/>
          <w:bCs/>
          <w:sz w:val="20"/>
          <w:lang w:eastAsia="zh-CN"/>
        </w:rPr>
        <w:t xml:space="preserve"> </w:t>
      </w:r>
      <w:r>
        <w:rPr>
          <w:rFonts w:ascii="Arial" w:hAnsi="Arial" w:cs="Arial"/>
          <w:bCs/>
          <w:sz w:val="20"/>
          <w:lang w:eastAsia="zh-CN"/>
        </w:rPr>
        <w:t>verification</w:t>
      </w:r>
      <w:r w:rsidR="008051C0">
        <w:rPr>
          <w:rFonts w:ascii="Arial" w:hAnsi="Arial" w:cs="Arial" w:hint="eastAsia"/>
          <w:bCs/>
          <w:sz w:val="20"/>
          <w:lang w:eastAsia="zh-CN"/>
        </w:rPr>
        <w:t xml:space="preserve"> and </w:t>
      </w:r>
      <w:r w:rsidR="008051C0" w:rsidRPr="008051C0">
        <w:rPr>
          <w:rFonts w:ascii="Arial" w:hAnsi="Arial" w:cs="Arial"/>
          <w:bCs/>
          <w:sz w:val="20"/>
          <w:lang w:eastAsia="zh-CN"/>
        </w:rPr>
        <w:t>decipherment</w:t>
      </w:r>
      <w:r>
        <w:rPr>
          <w:rFonts w:ascii="Arial" w:hAnsi="Arial" w:cs="Arial"/>
          <w:bCs/>
          <w:sz w:val="20"/>
          <w:lang w:eastAsia="zh-CN"/>
        </w:rPr>
        <w:t>.</w:t>
      </w:r>
    </w:p>
    <w:p w:rsidR="0054452C" w:rsidRDefault="0054452C" w:rsidP="00593D0C">
      <w:pPr>
        <w:spacing w:after="0"/>
        <w:rPr>
          <w:rFonts w:ascii="Arial" w:hAnsi="Arial" w:cs="Arial"/>
          <w:bCs/>
          <w:sz w:val="20"/>
          <w:lang w:eastAsia="zh-CN"/>
        </w:rPr>
      </w:pPr>
      <w:r>
        <w:rPr>
          <w:rFonts w:ascii="Arial" w:hAnsi="Arial" w:cs="Arial"/>
          <w:bCs/>
          <w:sz w:val="20"/>
          <w:lang w:eastAsia="zh-CN"/>
        </w:rPr>
        <w:t xml:space="preserve"> </w:t>
      </w:r>
    </w:p>
    <w:p w:rsidR="00866533" w:rsidRPr="008051C0" w:rsidRDefault="00866533" w:rsidP="004B5985">
      <w:pPr>
        <w:spacing w:after="0"/>
        <w:rPr>
          <w:rFonts w:ascii="Arial" w:hAnsi="Arial" w:cs="Arial"/>
          <w:bCs/>
          <w:sz w:val="20"/>
          <w:lang w:eastAsia="zh-CN"/>
        </w:rPr>
      </w:pPr>
    </w:p>
    <w:bookmarkEnd w:id="1"/>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w:t>
      </w:r>
      <w:r w:rsidR="0054452C">
        <w:rPr>
          <w:rFonts w:ascii="Arial" w:hAnsi="Arial" w:cs="Arial"/>
          <w:b/>
          <w:sz w:val="20"/>
          <w:lang w:eastAsia="zh-CN"/>
        </w:rPr>
        <w:t>SA</w:t>
      </w:r>
      <w:r w:rsidR="002B710E" w:rsidRPr="00BD0F1E">
        <w:rPr>
          <w:rFonts w:ascii="Arial" w:hAnsi="Arial" w:cs="Arial"/>
          <w:b/>
          <w:sz w:val="20"/>
          <w:lang w:eastAsia="zh-CN"/>
        </w:rPr>
        <w:t xml:space="preserve"> WG</w:t>
      </w:r>
      <w:r w:rsidR="006521CA">
        <w:rPr>
          <w:rFonts w:ascii="Arial" w:hAnsi="Arial" w:cs="Arial"/>
          <w:b/>
          <w:sz w:val="20"/>
          <w:lang w:eastAsia="zh-CN"/>
        </w:rPr>
        <w:t>3</w:t>
      </w:r>
    </w:p>
    <w:p w:rsidR="00C20691" w:rsidRPr="004236F2" w:rsidRDefault="001949E0" w:rsidP="00A861CD">
      <w:pPr>
        <w:spacing w:after="240"/>
        <w:outlineLvl w:val="0"/>
        <w:rPr>
          <w:rFonts w:ascii="Arial" w:hAnsi="Arial" w:cs="Arial" w:hint="eastAsia"/>
          <w:strike/>
          <w:sz w:val="20"/>
        </w:rPr>
      </w:pPr>
      <w:r>
        <w:rPr>
          <w:rFonts w:ascii="Arial" w:hAnsi="Arial" w:cs="Arial"/>
          <w:sz w:val="20"/>
        </w:rPr>
        <w:t xml:space="preserve">RAN2 </w:t>
      </w:r>
      <w:r w:rsidR="000D44D6">
        <w:rPr>
          <w:rFonts w:ascii="Arial" w:hAnsi="Arial" w:cs="Arial"/>
          <w:sz w:val="20"/>
        </w:rPr>
        <w:t>k</w:t>
      </w:r>
      <w:r w:rsidR="000D44D6" w:rsidRPr="001949E0">
        <w:rPr>
          <w:rFonts w:ascii="Arial" w:hAnsi="Arial" w:cs="Arial"/>
          <w:sz w:val="20"/>
        </w:rPr>
        <w:t xml:space="preserve">indly </w:t>
      </w:r>
      <w:r w:rsidR="008051C0">
        <w:rPr>
          <w:rFonts w:ascii="Arial" w:hAnsi="Arial" w:cs="Arial" w:hint="eastAsia"/>
          <w:sz w:val="20"/>
          <w:lang w:eastAsia="zh-CN"/>
        </w:rPr>
        <w:t xml:space="preserve">requests </w:t>
      </w:r>
      <w:r w:rsidR="0054452C">
        <w:rPr>
          <w:rFonts w:ascii="Arial" w:hAnsi="Arial" w:cs="Arial"/>
          <w:sz w:val="20"/>
        </w:rPr>
        <w:t>SA3</w:t>
      </w:r>
      <w:r w:rsidRPr="001949E0">
        <w:rPr>
          <w:rFonts w:ascii="Arial" w:hAnsi="Arial" w:cs="Arial"/>
          <w:sz w:val="20"/>
        </w:rPr>
        <w:t xml:space="preserve"> to</w:t>
      </w:r>
      <w:r w:rsidR="0054452C">
        <w:rPr>
          <w:rFonts w:ascii="Arial" w:hAnsi="Arial" w:cs="Arial"/>
          <w:sz w:val="20"/>
        </w:rPr>
        <w:t xml:space="preserve"> </w:t>
      </w:r>
      <w:r w:rsidR="00776D00">
        <w:rPr>
          <w:rFonts w:ascii="Arial" w:hAnsi="Arial" w:cs="Arial"/>
          <w:sz w:val="20"/>
        </w:rPr>
        <w:t xml:space="preserve">take into account RAN2 agreement on resolving the issue of </w:t>
      </w:r>
      <w:r w:rsidR="00776D00" w:rsidRPr="00F2608E">
        <w:rPr>
          <w:rFonts w:ascii="Arial" w:hAnsi="Arial" w:cs="Arial"/>
          <w:sz w:val="20"/>
          <w:szCs w:val="20"/>
          <w:lang w:eastAsia="zh-CN"/>
        </w:rPr>
        <w:t xml:space="preserve">ciphered </w:t>
      </w:r>
      <w:r w:rsidR="00776D00" w:rsidRPr="00F2608E">
        <w:rPr>
          <w:rFonts w:ascii="Arial" w:hAnsi="Arial" w:cs="Arial"/>
          <w:i/>
          <w:sz w:val="20"/>
          <w:szCs w:val="20"/>
          <w:lang w:eastAsia="zh-CN"/>
        </w:rPr>
        <w:t>UE</w:t>
      </w:r>
      <w:r w:rsidR="00776D00" w:rsidRPr="00F2608E">
        <w:rPr>
          <w:rFonts w:ascii="Arial" w:hAnsi="Arial" w:cs="Arial"/>
          <w:i/>
          <w:sz w:val="20"/>
          <w:szCs w:val="20"/>
        </w:rPr>
        <w:t>InformationRequest</w:t>
      </w:r>
      <w:r w:rsidR="00776D00" w:rsidRPr="00F2608E">
        <w:rPr>
          <w:rFonts w:ascii="Arial" w:hAnsi="Arial" w:cs="Arial"/>
          <w:sz w:val="20"/>
          <w:szCs w:val="20"/>
        </w:rPr>
        <w:t xml:space="preserve"> </w:t>
      </w:r>
      <w:r w:rsidR="00776D00">
        <w:rPr>
          <w:rFonts w:ascii="Arial" w:hAnsi="Arial" w:cs="Arial"/>
          <w:sz w:val="20"/>
          <w:szCs w:val="20"/>
          <w:lang w:eastAsia="zh-CN"/>
        </w:rPr>
        <w:t>messa</w:t>
      </w:r>
      <w:r w:rsidR="00776D00" w:rsidRPr="00F2608E">
        <w:rPr>
          <w:rFonts w:ascii="Arial" w:hAnsi="Arial" w:cs="Arial"/>
          <w:bCs/>
          <w:sz w:val="20"/>
          <w:lang w:eastAsia="zh-CN"/>
        </w:rPr>
        <w:t xml:space="preserve">ge </w:t>
      </w:r>
      <w:r w:rsidR="00776D00">
        <w:rPr>
          <w:rFonts w:ascii="Arial" w:hAnsi="Arial" w:cs="Arial"/>
          <w:bCs/>
          <w:sz w:val="20"/>
          <w:lang w:eastAsia="zh-CN"/>
        </w:rPr>
        <w:t xml:space="preserve">being delivered </w:t>
      </w:r>
      <w:r w:rsidR="00776D00" w:rsidRPr="00F2608E">
        <w:rPr>
          <w:rFonts w:ascii="Arial" w:hAnsi="Arial" w:cs="Arial"/>
          <w:bCs/>
          <w:sz w:val="20"/>
          <w:lang w:eastAsia="zh-CN"/>
        </w:rPr>
        <w:t>RRC</w:t>
      </w:r>
      <w:r w:rsidR="00776D00">
        <w:rPr>
          <w:rFonts w:ascii="Arial" w:hAnsi="Arial" w:cs="Arial"/>
          <w:bCs/>
          <w:sz w:val="20"/>
          <w:lang w:eastAsia="zh-CN"/>
        </w:rPr>
        <w:t>.</w:t>
      </w:r>
      <w:r w:rsidR="00776D00">
        <w:rPr>
          <w:rFonts w:ascii="Arial" w:hAnsi="Arial" w:cs="Arial"/>
          <w:sz w:val="20"/>
        </w:rPr>
        <w:t xml:space="preserve"> SA3 is also kindly asked to feedback feasibility issue of the adopted solution, if any.</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894B01">
        <w:rPr>
          <w:rFonts w:ascii="Arial" w:hAnsi="Arial" w:cs="Arial"/>
          <w:b/>
          <w:sz w:val="20"/>
        </w:rPr>
        <w:t xml:space="preserve">RAN2 </w:t>
      </w:r>
      <w:r w:rsidR="00C20691" w:rsidRPr="00BD0F1E">
        <w:rPr>
          <w:rFonts w:ascii="Arial" w:hAnsi="Arial" w:cs="Arial"/>
          <w:b/>
          <w:sz w:val="20"/>
        </w:rPr>
        <w:t>Meetings:</w:t>
      </w:r>
    </w:p>
    <w:p w:rsidR="0054452C" w:rsidRPr="00AD68A4" w:rsidRDefault="0054452C" w:rsidP="0054452C">
      <w:pPr>
        <w:tabs>
          <w:tab w:val="left" w:pos="3544"/>
        </w:tabs>
        <w:overflowPunct w:val="0"/>
        <w:snapToGrid/>
        <w:ind w:left="2268" w:hanging="2268"/>
        <w:textAlignment w:val="baseline"/>
        <w:rPr>
          <w:rFonts w:ascii="Arial" w:hAnsi="Arial" w:cs="Arial"/>
          <w:sz w:val="20"/>
          <w:lang w:val="en-GB"/>
        </w:rPr>
      </w:pPr>
      <w:r w:rsidRPr="00522150">
        <w:rPr>
          <w:rFonts w:ascii="Arial" w:hAnsi="Arial" w:cs="Arial"/>
          <w:sz w:val="20"/>
          <w:szCs w:val="20"/>
          <w:lang w:val="en-GB" w:eastAsia="zh-CN"/>
        </w:rPr>
        <w:t>TSG RAN WG2 Meeting #10</w:t>
      </w:r>
      <w:r>
        <w:rPr>
          <w:rFonts w:ascii="Arial" w:hAnsi="Arial" w:cs="Arial"/>
          <w:sz w:val="20"/>
          <w:szCs w:val="20"/>
          <w:lang w:val="en-GB" w:eastAsia="zh-CN"/>
        </w:rPr>
        <w:t>7</w:t>
      </w:r>
      <w:r w:rsidRPr="00522150">
        <w:rPr>
          <w:rFonts w:ascii="Arial" w:hAnsi="Arial" w:cs="Arial"/>
          <w:sz w:val="20"/>
          <w:szCs w:val="20"/>
          <w:lang w:val="en-GB" w:eastAsia="zh-CN"/>
        </w:rPr>
        <w:tab/>
      </w:r>
      <w:r w:rsidRPr="00522150">
        <w:rPr>
          <w:rFonts w:ascii="Arial" w:hAnsi="Arial" w:cs="Arial"/>
          <w:sz w:val="20"/>
          <w:szCs w:val="20"/>
          <w:lang w:val="en-GB" w:eastAsia="zh-CN"/>
        </w:rPr>
        <w:tab/>
      </w:r>
      <w:r>
        <w:rPr>
          <w:rFonts w:ascii="Arial" w:hAnsi="Arial" w:cs="Arial"/>
          <w:sz w:val="20"/>
          <w:szCs w:val="20"/>
          <w:lang w:val="en-GB" w:eastAsia="zh-CN"/>
        </w:rPr>
        <w:t>26</w:t>
      </w:r>
      <w:r w:rsidRPr="00522150">
        <w:rPr>
          <w:rFonts w:ascii="Arial" w:hAnsi="Arial" w:cs="Arial"/>
          <w:sz w:val="20"/>
          <w:szCs w:val="20"/>
          <w:lang w:val="en-GB" w:eastAsia="zh-CN"/>
        </w:rPr>
        <w:t xml:space="preserve"> - </w:t>
      </w:r>
      <w:r>
        <w:rPr>
          <w:rFonts w:ascii="Arial" w:hAnsi="Arial" w:cs="Arial"/>
          <w:sz w:val="20"/>
          <w:szCs w:val="20"/>
          <w:lang w:val="en-GB" w:eastAsia="zh-CN"/>
        </w:rPr>
        <w:t>30 Aug.</w:t>
      </w:r>
      <w:r w:rsidRPr="00522150">
        <w:rPr>
          <w:rFonts w:ascii="Arial" w:hAnsi="Arial" w:cs="Arial"/>
          <w:sz w:val="20"/>
          <w:szCs w:val="20"/>
          <w:lang w:val="en-GB" w:eastAsia="zh-CN"/>
        </w:rPr>
        <w:t xml:space="preserve"> 2019</w:t>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AD68A4">
        <w:rPr>
          <w:rFonts w:ascii="Arial" w:hAnsi="Arial" w:cs="Arial"/>
          <w:sz w:val="20"/>
          <w:szCs w:val="20"/>
          <w:lang w:val="en-GB" w:eastAsia="zh-CN"/>
        </w:rPr>
        <w:t>Prague</w:t>
      </w:r>
      <w:r>
        <w:rPr>
          <w:rFonts w:ascii="Arial" w:hAnsi="Arial" w:cs="Arial"/>
          <w:sz w:val="20"/>
          <w:szCs w:val="20"/>
          <w:lang w:val="en-GB" w:eastAsia="zh-CN"/>
        </w:rPr>
        <w:t>, CZ</w:t>
      </w:r>
    </w:p>
    <w:p w:rsidR="00522150" w:rsidRPr="00522150" w:rsidRDefault="00522150" w:rsidP="00522150">
      <w:pPr>
        <w:tabs>
          <w:tab w:val="left" w:pos="3544"/>
        </w:tabs>
        <w:overflowPunct w:val="0"/>
        <w:snapToGrid/>
        <w:ind w:left="2268" w:hanging="2268"/>
        <w:textAlignment w:val="baseline"/>
        <w:rPr>
          <w:rFonts w:ascii="Arial" w:hAnsi="Arial" w:cs="Arial"/>
          <w:sz w:val="20"/>
          <w:szCs w:val="20"/>
          <w:lang w:val="en-GB" w:eastAsia="zh-CN"/>
        </w:rPr>
      </w:pPr>
      <w:r w:rsidRPr="00522150">
        <w:rPr>
          <w:rFonts w:ascii="Arial" w:hAnsi="Arial" w:cs="Arial"/>
          <w:sz w:val="20"/>
          <w:szCs w:val="20"/>
          <w:lang w:val="en-GB" w:eastAsia="zh-CN"/>
        </w:rPr>
        <w:t>TSG RAN WG2 Meeting #10</w:t>
      </w:r>
      <w:r w:rsidR="0054452C">
        <w:rPr>
          <w:rFonts w:ascii="Arial" w:hAnsi="Arial" w:cs="Arial"/>
          <w:sz w:val="20"/>
          <w:szCs w:val="20"/>
          <w:lang w:val="en-GB" w:eastAsia="zh-CN"/>
        </w:rPr>
        <w:t>7bis</w:t>
      </w:r>
      <w:r w:rsidR="00A951E9">
        <w:rPr>
          <w:rFonts w:ascii="Arial" w:hAnsi="Arial" w:cs="Arial"/>
          <w:sz w:val="20"/>
          <w:szCs w:val="20"/>
          <w:lang w:val="en-GB" w:eastAsia="zh-CN"/>
        </w:rPr>
        <w:tab/>
      </w:r>
      <w:r w:rsidR="00A951E9">
        <w:rPr>
          <w:rFonts w:ascii="Arial" w:hAnsi="Arial" w:cs="Arial"/>
          <w:sz w:val="20"/>
          <w:szCs w:val="20"/>
          <w:lang w:val="en-GB" w:eastAsia="zh-CN"/>
        </w:rPr>
        <w:tab/>
        <w:t>14 - 18</w:t>
      </w:r>
      <w:r w:rsidRPr="00522150">
        <w:rPr>
          <w:rFonts w:ascii="Arial" w:hAnsi="Arial" w:cs="Arial"/>
          <w:sz w:val="20"/>
          <w:szCs w:val="20"/>
          <w:lang w:val="en-GB" w:eastAsia="zh-CN"/>
        </w:rPr>
        <w:t xml:space="preserve"> </w:t>
      </w:r>
      <w:r w:rsidR="00A951E9">
        <w:rPr>
          <w:rFonts w:ascii="Arial" w:hAnsi="Arial" w:cs="Arial"/>
          <w:sz w:val="20"/>
          <w:szCs w:val="20"/>
          <w:lang w:val="en-GB" w:eastAsia="zh-CN"/>
        </w:rPr>
        <w:t>Oct</w:t>
      </w:r>
      <w:r w:rsidR="00CD64B0">
        <w:rPr>
          <w:rFonts w:ascii="Arial" w:hAnsi="Arial" w:cs="Arial"/>
          <w:sz w:val="20"/>
          <w:szCs w:val="20"/>
          <w:lang w:val="en-GB" w:eastAsia="zh-CN"/>
        </w:rPr>
        <w:t>.</w:t>
      </w:r>
      <w:r w:rsidRPr="00522150">
        <w:rPr>
          <w:rFonts w:ascii="Arial" w:hAnsi="Arial" w:cs="Arial"/>
          <w:sz w:val="20"/>
          <w:szCs w:val="20"/>
          <w:lang w:val="en-GB" w:eastAsia="zh-CN"/>
        </w:rPr>
        <w:t xml:space="preserve"> </w:t>
      </w:r>
      <w:r w:rsidR="00055406">
        <w:rPr>
          <w:rFonts w:ascii="Arial" w:hAnsi="Arial" w:cs="Arial"/>
          <w:sz w:val="20"/>
          <w:szCs w:val="20"/>
          <w:lang w:val="en-GB" w:eastAsia="zh-CN"/>
        </w:rPr>
        <w:t xml:space="preserve"> </w:t>
      </w:r>
      <w:r w:rsidRPr="00522150">
        <w:rPr>
          <w:rFonts w:ascii="Arial" w:hAnsi="Arial" w:cs="Arial"/>
          <w:sz w:val="20"/>
          <w:szCs w:val="20"/>
          <w:lang w:val="en-GB" w:eastAsia="zh-CN"/>
        </w:rPr>
        <w:t>2019</w:t>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00055406">
        <w:rPr>
          <w:rFonts w:ascii="Arial" w:hAnsi="Arial" w:cs="Arial"/>
          <w:sz w:val="20"/>
          <w:szCs w:val="20"/>
          <w:lang w:val="en-GB" w:eastAsia="zh-CN"/>
        </w:rPr>
        <w:t>TBD</w:t>
      </w:r>
      <w:r w:rsidRPr="00522150">
        <w:rPr>
          <w:rFonts w:ascii="Arial" w:hAnsi="Arial" w:cs="Arial"/>
          <w:sz w:val="20"/>
          <w:szCs w:val="20"/>
          <w:lang w:val="en-GB" w:eastAsia="zh-CN"/>
        </w:rPr>
        <w:t xml:space="preserve">, </w:t>
      </w:r>
      <w:r w:rsidR="00EB7FD4">
        <w:rPr>
          <w:rFonts w:ascii="Arial" w:hAnsi="Arial" w:cs="Arial"/>
          <w:sz w:val="20"/>
          <w:szCs w:val="20"/>
          <w:lang w:val="en-GB" w:eastAsia="zh-CN"/>
        </w:rPr>
        <w:t>CN</w:t>
      </w:r>
    </w:p>
    <w:p w:rsidR="0054452C" w:rsidRPr="00AD68A4" w:rsidRDefault="0054452C">
      <w:pPr>
        <w:tabs>
          <w:tab w:val="left" w:pos="3544"/>
        </w:tabs>
        <w:overflowPunct w:val="0"/>
        <w:snapToGrid/>
        <w:ind w:left="2268" w:hanging="2268"/>
        <w:textAlignment w:val="baseline"/>
        <w:rPr>
          <w:rFonts w:ascii="Arial" w:hAnsi="Arial" w:cs="Arial"/>
          <w:sz w:val="20"/>
          <w:lang w:val="en-GB"/>
        </w:rPr>
      </w:pPr>
    </w:p>
    <w:sectPr w:rsidR="0054452C" w:rsidRPr="00AD68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1E8" w:rsidRDefault="002A61E8">
      <w:r>
        <w:separator/>
      </w:r>
    </w:p>
  </w:endnote>
  <w:endnote w:type="continuationSeparator" w:id="0">
    <w:p w:rsidR="002A61E8" w:rsidRDefault="002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1E8" w:rsidRDefault="002A61E8">
      <w:r>
        <w:separator/>
      </w:r>
    </w:p>
  </w:footnote>
  <w:footnote w:type="continuationSeparator" w:id="0">
    <w:p w:rsidR="002A61E8" w:rsidRDefault="002A6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1">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15"/>
  </w:num>
  <w:num w:numId="4">
    <w:abstractNumId w:val="20"/>
  </w:num>
  <w:num w:numId="5">
    <w:abstractNumId w:val="0"/>
  </w:num>
  <w:num w:numId="6">
    <w:abstractNumId w:val="13"/>
  </w:num>
  <w:num w:numId="7">
    <w:abstractNumId w:val="4"/>
  </w:num>
  <w:num w:numId="8">
    <w:abstractNumId w:val="7"/>
  </w:num>
  <w:num w:numId="9">
    <w:abstractNumId w:val="21"/>
  </w:num>
  <w:num w:numId="10">
    <w:abstractNumId w:val="16"/>
  </w:num>
  <w:num w:numId="11">
    <w:abstractNumId w:val="17"/>
  </w:num>
  <w:num w:numId="12">
    <w:abstractNumId w:val="5"/>
  </w:num>
  <w:num w:numId="13">
    <w:abstractNumId w:val="3"/>
  </w:num>
  <w:num w:numId="14">
    <w:abstractNumId w:val="6"/>
  </w:num>
  <w:num w:numId="15">
    <w:abstractNumId w:val="18"/>
  </w:num>
  <w:num w:numId="16">
    <w:abstractNumId w:val="10"/>
  </w:num>
  <w:num w:numId="17">
    <w:abstractNumId w:val="9"/>
  </w:num>
  <w:num w:numId="18">
    <w:abstractNumId w:val="19"/>
  </w:num>
  <w:num w:numId="19">
    <w:abstractNumId w:val="1"/>
  </w:num>
  <w:num w:numId="20">
    <w:abstractNumId w:val="14"/>
  </w:num>
  <w:num w:numId="21">
    <w:abstractNumId w:val="2"/>
  </w:num>
  <w:num w:numId="22">
    <w:abstractNumId w:val="22"/>
  </w:num>
  <w:num w:numId="2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0AC"/>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C7058-BE5F-4F5C-ABA1-921EDF0AD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1399</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 (Boubacar)</cp:lastModifiedBy>
  <cp:revision>2</cp:revision>
  <cp:lastPrinted>2007-06-18T21:08:00Z</cp:lastPrinted>
  <dcterms:created xsi:type="dcterms:W3CDTF">2019-05-02T05:47:00Z</dcterms:created>
  <dcterms:modified xsi:type="dcterms:W3CDTF">2019-05-02T05:47:00Z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